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02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附件</w:t>
      </w:r>
    </w:p>
    <w:p w14:paraId="2A88C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center"/>
        <w:rPr>
          <w:rFonts w:hint="eastAsia" w:ascii="Calibri" w:hAnsi="Calibri" w:eastAsia="宋体" w:cs="Times New Roman"/>
          <w:kern w:val="2"/>
          <w:sz w:val="21"/>
          <w:szCs w:val="21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zh-CN" w:eastAsia="zh-CN" w:bidi="ar-SA"/>
        </w:rPr>
        <w:t>2025年台资农业企业贷款贴息补助安排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情况表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733"/>
        <w:tblOverlap w:val="never"/>
        <w:tblW w:w="49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002"/>
        <w:gridCol w:w="1655"/>
        <w:gridCol w:w="1339"/>
        <w:gridCol w:w="1337"/>
        <w:gridCol w:w="2039"/>
        <w:gridCol w:w="2402"/>
        <w:gridCol w:w="1321"/>
      </w:tblGrid>
      <w:tr w14:paraId="241D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23" w:type="pct"/>
            <w:noWrap/>
            <w:vAlign w:val="center"/>
          </w:tcPr>
          <w:p w14:paraId="0F73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72" w:type="pct"/>
            <w:noWrap/>
            <w:vAlign w:val="center"/>
          </w:tcPr>
          <w:p w14:paraId="16E1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台资农业企业名称</w:t>
            </w:r>
          </w:p>
        </w:tc>
        <w:tc>
          <w:tcPr>
            <w:tcW w:w="591" w:type="pct"/>
            <w:noWrap/>
            <w:vAlign w:val="center"/>
          </w:tcPr>
          <w:p w14:paraId="2B78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企业性质</w:t>
            </w:r>
          </w:p>
          <w:p w14:paraId="55A1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（台资占比%）</w:t>
            </w:r>
          </w:p>
        </w:tc>
        <w:tc>
          <w:tcPr>
            <w:tcW w:w="477" w:type="pct"/>
            <w:noWrap/>
            <w:vAlign w:val="center"/>
          </w:tcPr>
          <w:p w14:paraId="14BB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477" w:type="pct"/>
            <w:noWrap/>
            <w:vAlign w:val="center"/>
          </w:tcPr>
          <w:p w14:paraId="2E20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当前贷款</w:t>
            </w:r>
          </w:p>
          <w:p w14:paraId="4847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余额（万元）</w:t>
            </w:r>
          </w:p>
        </w:tc>
        <w:tc>
          <w:tcPr>
            <w:tcW w:w="728" w:type="pct"/>
            <w:noWrap/>
            <w:vAlign w:val="center"/>
          </w:tcPr>
          <w:p w14:paraId="77FC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贷款用途</w:t>
            </w:r>
          </w:p>
        </w:tc>
        <w:tc>
          <w:tcPr>
            <w:tcW w:w="857" w:type="pct"/>
            <w:noWrap/>
            <w:vAlign w:val="center"/>
          </w:tcPr>
          <w:p w14:paraId="52810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2024年7月-2025年6月付息总额（万元）</w:t>
            </w:r>
          </w:p>
        </w:tc>
        <w:tc>
          <w:tcPr>
            <w:tcW w:w="471" w:type="pct"/>
            <w:noWrap/>
            <w:vAlign w:val="center"/>
          </w:tcPr>
          <w:p w14:paraId="36F7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1"/>
                <w:szCs w:val="21"/>
                <w:lang w:val="en-US" w:eastAsia="zh-CN"/>
              </w:rPr>
              <w:t>贴息金额（万元）</w:t>
            </w:r>
          </w:p>
        </w:tc>
      </w:tr>
      <w:tr w14:paraId="5390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323" w:type="pct"/>
            <w:noWrap/>
            <w:vAlign w:val="center"/>
          </w:tcPr>
          <w:p w14:paraId="7ACE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72" w:type="pct"/>
            <w:noWrap/>
            <w:vAlign w:val="center"/>
          </w:tcPr>
          <w:p w14:paraId="6BCD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永春桃芳斋农业发展有限公司</w:t>
            </w:r>
          </w:p>
        </w:tc>
        <w:tc>
          <w:tcPr>
            <w:tcW w:w="591" w:type="pct"/>
            <w:noWrap/>
            <w:vAlign w:val="center"/>
          </w:tcPr>
          <w:p w14:paraId="7B49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77" w:type="pct"/>
            <w:noWrap/>
            <w:vAlign w:val="center"/>
          </w:tcPr>
          <w:p w14:paraId="1A62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赖炳楠</w:t>
            </w:r>
          </w:p>
        </w:tc>
        <w:tc>
          <w:tcPr>
            <w:tcW w:w="477" w:type="pct"/>
            <w:noWrap/>
            <w:vAlign w:val="center"/>
          </w:tcPr>
          <w:p w14:paraId="5C2C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28" w:type="pct"/>
            <w:noWrap/>
            <w:vAlign w:val="center"/>
          </w:tcPr>
          <w:p w14:paraId="74D5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农业生产</w:t>
            </w:r>
          </w:p>
        </w:tc>
        <w:tc>
          <w:tcPr>
            <w:tcW w:w="857" w:type="pct"/>
            <w:noWrap/>
            <w:vAlign w:val="center"/>
          </w:tcPr>
          <w:p w14:paraId="6C7D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2.5971</w:t>
            </w:r>
          </w:p>
        </w:tc>
        <w:tc>
          <w:tcPr>
            <w:tcW w:w="471" w:type="pct"/>
            <w:noWrap/>
            <w:vAlign w:val="center"/>
          </w:tcPr>
          <w:p w14:paraId="7EAB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2.20</w:t>
            </w:r>
          </w:p>
        </w:tc>
      </w:tr>
      <w:tr w14:paraId="20B2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23" w:type="pct"/>
            <w:noWrap/>
            <w:vAlign w:val="center"/>
          </w:tcPr>
          <w:p w14:paraId="0B08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72" w:type="pct"/>
            <w:noWrap/>
            <w:vAlign w:val="center"/>
          </w:tcPr>
          <w:p w14:paraId="7D14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永春叙柑园果业股份有限公司</w:t>
            </w:r>
          </w:p>
        </w:tc>
        <w:tc>
          <w:tcPr>
            <w:tcW w:w="591" w:type="pct"/>
            <w:noWrap/>
            <w:vAlign w:val="center"/>
          </w:tcPr>
          <w:p w14:paraId="53C4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477" w:type="pct"/>
            <w:noWrap/>
            <w:vAlign w:val="center"/>
          </w:tcPr>
          <w:p w14:paraId="30E7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苏轩仪</w:t>
            </w:r>
          </w:p>
        </w:tc>
        <w:tc>
          <w:tcPr>
            <w:tcW w:w="477" w:type="pct"/>
            <w:noWrap/>
            <w:vAlign w:val="center"/>
          </w:tcPr>
          <w:p w14:paraId="4112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840</w:t>
            </w:r>
          </w:p>
        </w:tc>
        <w:tc>
          <w:tcPr>
            <w:tcW w:w="728" w:type="pct"/>
            <w:noWrap/>
            <w:vAlign w:val="center"/>
          </w:tcPr>
          <w:p w14:paraId="2D42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农业生产经营</w:t>
            </w:r>
          </w:p>
        </w:tc>
        <w:tc>
          <w:tcPr>
            <w:tcW w:w="857" w:type="pct"/>
            <w:noWrap/>
            <w:vAlign w:val="center"/>
          </w:tcPr>
          <w:p w14:paraId="66BE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40.3323</w:t>
            </w:r>
          </w:p>
        </w:tc>
        <w:tc>
          <w:tcPr>
            <w:tcW w:w="471" w:type="pct"/>
            <w:noWrap/>
            <w:vAlign w:val="center"/>
          </w:tcPr>
          <w:p w14:paraId="14A9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34.28</w:t>
            </w:r>
          </w:p>
        </w:tc>
      </w:tr>
      <w:tr w14:paraId="1571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23" w:type="pct"/>
            <w:noWrap/>
            <w:vAlign w:val="center"/>
          </w:tcPr>
          <w:p w14:paraId="5C7D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72" w:type="pct"/>
            <w:noWrap/>
            <w:vAlign w:val="center"/>
          </w:tcPr>
          <w:p w14:paraId="7EA7A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永春云丰谷农业发展有限公司</w:t>
            </w:r>
          </w:p>
        </w:tc>
        <w:tc>
          <w:tcPr>
            <w:tcW w:w="591" w:type="pct"/>
            <w:noWrap/>
            <w:vAlign w:val="center"/>
          </w:tcPr>
          <w:p w14:paraId="7300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477" w:type="pct"/>
            <w:noWrap/>
            <w:vAlign w:val="center"/>
          </w:tcPr>
          <w:p w14:paraId="58CD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罗効正</w:t>
            </w:r>
          </w:p>
        </w:tc>
        <w:tc>
          <w:tcPr>
            <w:tcW w:w="477" w:type="pct"/>
            <w:noWrap/>
            <w:vAlign w:val="center"/>
          </w:tcPr>
          <w:p w14:paraId="6629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728" w:type="pct"/>
            <w:noWrap/>
            <w:vAlign w:val="center"/>
          </w:tcPr>
          <w:p w14:paraId="40A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农业生产经营</w:t>
            </w:r>
          </w:p>
        </w:tc>
        <w:tc>
          <w:tcPr>
            <w:tcW w:w="857" w:type="pct"/>
            <w:noWrap/>
            <w:vAlign w:val="center"/>
          </w:tcPr>
          <w:p w14:paraId="09AA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6.6100</w:t>
            </w:r>
          </w:p>
        </w:tc>
        <w:tc>
          <w:tcPr>
            <w:tcW w:w="471" w:type="pct"/>
            <w:noWrap/>
            <w:vAlign w:val="center"/>
          </w:tcPr>
          <w:p w14:paraId="748A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5.61</w:t>
            </w:r>
          </w:p>
        </w:tc>
      </w:tr>
      <w:tr w14:paraId="6F83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23" w:type="pct"/>
            <w:noWrap/>
            <w:vAlign w:val="center"/>
          </w:tcPr>
          <w:p w14:paraId="49E7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2" w:type="pct"/>
            <w:noWrap/>
            <w:vAlign w:val="center"/>
          </w:tcPr>
          <w:p w14:paraId="5677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泉州佳田农业有限公司</w:t>
            </w:r>
          </w:p>
        </w:tc>
        <w:tc>
          <w:tcPr>
            <w:tcW w:w="591" w:type="pct"/>
            <w:noWrap/>
            <w:vAlign w:val="center"/>
          </w:tcPr>
          <w:p w14:paraId="1B49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477" w:type="pct"/>
            <w:noWrap/>
            <w:vAlign w:val="center"/>
          </w:tcPr>
          <w:p w14:paraId="593F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林素梅</w:t>
            </w:r>
          </w:p>
        </w:tc>
        <w:tc>
          <w:tcPr>
            <w:tcW w:w="477" w:type="pct"/>
            <w:noWrap/>
            <w:vAlign w:val="center"/>
          </w:tcPr>
          <w:p w14:paraId="181A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28" w:type="pct"/>
            <w:noWrap/>
            <w:vAlign w:val="center"/>
          </w:tcPr>
          <w:p w14:paraId="7F57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生产经营周转</w:t>
            </w:r>
          </w:p>
        </w:tc>
        <w:tc>
          <w:tcPr>
            <w:tcW w:w="857" w:type="pct"/>
            <w:noWrap/>
            <w:vAlign w:val="center"/>
          </w:tcPr>
          <w:p w14:paraId="1CC2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0.8026</w:t>
            </w:r>
          </w:p>
        </w:tc>
        <w:tc>
          <w:tcPr>
            <w:tcW w:w="471" w:type="pct"/>
            <w:noWrap/>
            <w:vAlign w:val="center"/>
          </w:tcPr>
          <w:p w14:paraId="2AA8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0.68</w:t>
            </w:r>
          </w:p>
        </w:tc>
      </w:tr>
      <w:tr w14:paraId="0612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670" w:type="pct"/>
            <w:gridSpan w:val="6"/>
            <w:noWrap/>
            <w:vAlign w:val="center"/>
          </w:tcPr>
          <w:p w14:paraId="394E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合计</w:t>
            </w:r>
          </w:p>
          <w:p w14:paraId="302A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57" w:type="pct"/>
            <w:noWrap/>
            <w:vAlign w:val="center"/>
          </w:tcPr>
          <w:p w14:paraId="6039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50.3420</w:t>
            </w:r>
          </w:p>
        </w:tc>
        <w:tc>
          <w:tcPr>
            <w:tcW w:w="471" w:type="pct"/>
            <w:noWrap/>
            <w:vAlign w:val="center"/>
          </w:tcPr>
          <w:p w14:paraId="334B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:lang w:val="en-US" w:eastAsia="zh-CN"/>
              </w:rPr>
              <w:t>42.77</w:t>
            </w:r>
          </w:p>
        </w:tc>
      </w:tr>
    </w:tbl>
    <w:p w14:paraId="0A5CAAF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22A52"/>
    <w:rsid w:val="4A2F2CC3"/>
    <w:rsid w:val="6A82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2025-07-23T09:16:00Z</dcterms:created>
  <dc:creator>黄衍杰</dc:creator>
  <cp:lastModifiedBy>黄衍杰</cp:lastModifiedBy>
  <dcterms:modified xsi:type="dcterms:W3CDTF">2025-07-23T09:17:54Z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219BCC794A5A4300AD9901730ED9155C_11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